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5" w:rsidRPr="00673520" w:rsidRDefault="008227D5" w:rsidP="008227D5">
      <w:pPr>
        <w:pStyle w:val="Titolo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673520">
        <w:rPr>
          <w:rFonts w:ascii="Arial" w:hAnsi="Arial" w:cs="Arial"/>
          <w:sz w:val="24"/>
          <w:szCs w:val="24"/>
          <w:lang w:eastAsia="en-US"/>
        </w:rPr>
        <w:t xml:space="preserve">CONSIGLIO DI DIPARTIMENTO DEL </w:t>
      </w:r>
      <w:r w:rsidR="00CC41C9">
        <w:rPr>
          <w:rFonts w:ascii="Arial" w:hAnsi="Arial" w:cs="Arial"/>
          <w:sz w:val="24"/>
          <w:szCs w:val="24"/>
          <w:lang w:eastAsia="en-US"/>
        </w:rPr>
        <w:t>16 novembre 2017</w:t>
      </w:r>
    </w:p>
    <w:p w:rsidR="008227D5" w:rsidRPr="00673520" w:rsidRDefault="008227D5" w:rsidP="008227D5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15"/>
          <w:szCs w:val="15"/>
        </w:rPr>
      </w:pPr>
    </w:p>
    <w:p w:rsidR="00AE48BB" w:rsidRDefault="008227D5" w:rsidP="00B93223">
      <w:pPr>
        <w:pStyle w:val="Titolo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5A474A">
        <w:rPr>
          <w:rFonts w:ascii="Arial" w:hAnsi="Arial" w:cs="Arial"/>
          <w:sz w:val="24"/>
          <w:szCs w:val="24"/>
          <w:lang w:eastAsia="en-US"/>
        </w:rPr>
        <w:t xml:space="preserve">Bozza verbale nr. </w:t>
      </w:r>
    </w:p>
    <w:p w:rsidR="00997F46" w:rsidRDefault="00997F46">
      <w:pPr>
        <w:rPr>
          <w:rFonts w:ascii="Arial" w:hAnsi="Arial" w:cs="Arial"/>
          <w:sz w:val="20"/>
          <w:szCs w:val="20"/>
        </w:rPr>
      </w:pPr>
    </w:p>
    <w:p w:rsidR="000F7C02" w:rsidRPr="00EE74EA" w:rsidRDefault="000F7C02" w:rsidP="00DE31A5">
      <w:pPr>
        <w:spacing w:after="0"/>
        <w:jc w:val="both"/>
        <w:rPr>
          <w:rFonts w:eastAsia="Times New Roman" w:cs="Arial"/>
        </w:rPr>
      </w:pPr>
    </w:p>
    <w:p w:rsidR="00CC41C9" w:rsidRDefault="00CC41C9" w:rsidP="00CC41C9">
      <w:r w:rsidRPr="001E0745">
        <w:rPr>
          <w:b/>
        </w:rPr>
        <w:t>3.1 Attivazione dei corsi di studio, programmazione degli accessi e contingenti di st</w:t>
      </w:r>
      <w:r w:rsidR="00024B4E" w:rsidRPr="001E0745">
        <w:rPr>
          <w:b/>
        </w:rPr>
        <w:t>udenti stranieri per</w:t>
      </w:r>
      <w:r w:rsidR="00024B4E">
        <w:rPr>
          <w:b/>
        </w:rPr>
        <w:t xml:space="preserve"> l'A.A. 2018/19</w:t>
      </w:r>
      <w:r>
        <w:t xml:space="preserve">: </w:t>
      </w:r>
    </w:p>
    <w:p w:rsidR="00CC41C9" w:rsidRDefault="00CC41C9" w:rsidP="00CC41C9">
      <w:r>
        <w:t>Il Diret</w:t>
      </w:r>
      <w:r w:rsidR="00024B4E">
        <w:t>tore propone che per l’A.A. 2018/2019</w:t>
      </w:r>
      <w:r>
        <w:t>:</w:t>
      </w:r>
    </w:p>
    <w:p w:rsidR="00CC41C9" w:rsidRDefault="00CC41C9" w:rsidP="00CC41C9">
      <w:pPr>
        <w:pStyle w:val="Paragrafoelenco"/>
        <w:numPr>
          <w:ilvl w:val="0"/>
          <w:numId w:val="6"/>
        </w:numPr>
      </w:pPr>
      <w:r>
        <w:t xml:space="preserve">Venga  attivato il corso di Laurea Magistrale in Ingegneria Civile </w:t>
      </w:r>
      <w:r w:rsidR="00ED3BD2">
        <w:t xml:space="preserve">che prevede sei curricula, cinque </w:t>
      </w:r>
      <w:r>
        <w:t>con accesso libero</w:t>
      </w:r>
      <w:r w:rsidR="00ED3BD2">
        <w:t>: “Geotecnica”, “Idraulica”, “Strutture”, “Sistemi e infrastrutture di trasporto”, “Progettazione tecnologica e recupero edilizio” e il curriculum “</w:t>
      </w:r>
      <w:proofErr w:type="spellStart"/>
      <w:r w:rsidR="00ED3BD2">
        <w:t>Civil</w:t>
      </w:r>
      <w:proofErr w:type="spellEnd"/>
      <w:r w:rsidR="00ED3BD2">
        <w:t xml:space="preserve"> </w:t>
      </w:r>
      <w:proofErr w:type="spellStart"/>
      <w:r w:rsidR="00ED3BD2">
        <w:t>engineering</w:t>
      </w:r>
      <w:proofErr w:type="spellEnd"/>
      <w:r w:rsidR="00ED3BD2">
        <w:t xml:space="preserve"> in </w:t>
      </w:r>
      <w:proofErr w:type="spellStart"/>
      <w:r w:rsidR="00ED3BD2">
        <w:t>cooperation</w:t>
      </w:r>
      <w:proofErr w:type="spellEnd"/>
      <w:r w:rsidR="00ED3BD2">
        <w:t xml:space="preserve"> with ENSTP” con un numero limitato di studenti pari a 100 per l’AA 18/19</w:t>
      </w:r>
      <w:r w:rsidR="004C7B6F">
        <w:t>;</w:t>
      </w:r>
    </w:p>
    <w:p w:rsidR="00CC41C9" w:rsidRDefault="00CC41C9" w:rsidP="00CC41C9">
      <w:pPr>
        <w:pStyle w:val="Paragrafoelenco"/>
        <w:numPr>
          <w:ilvl w:val="0"/>
          <w:numId w:val="6"/>
        </w:numPr>
      </w:pPr>
      <w:r>
        <w:t xml:space="preserve">Venga  attivato il corso di Laurea Magistrale a ciclo unico in Ingegneria Edile-Architettura con accesso a numero programmato; </w:t>
      </w:r>
    </w:p>
    <w:p w:rsidR="00CC41C9" w:rsidRDefault="00CC41C9" w:rsidP="00CC41C9">
      <w:pPr>
        <w:pStyle w:val="Paragrafoelenco"/>
        <w:numPr>
          <w:ilvl w:val="0"/>
          <w:numId w:val="6"/>
        </w:numPr>
      </w:pPr>
      <w:r>
        <w:t>per l’accesso al corsi di Laurea Magistrale in Ingegneria Civile</w:t>
      </w:r>
      <w:r w:rsidR="009724DF">
        <w:t>, nei cinque curricula ad accesso libero,</w:t>
      </w:r>
      <w:r>
        <w:t xml:space="preserve"> vengano confermati i requisiti</w:t>
      </w:r>
      <w:r>
        <w:rPr>
          <w:rFonts w:ascii="Times New Roman" w:hAnsi="Times New Roman"/>
        </w:rPr>
        <w:t xml:space="preserve"> </w:t>
      </w:r>
      <w:r>
        <w:t xml:space="preserve">curriculari minimi previsti nel Regolamento Didattico;  </w:t>
      </w:r>
    </w:p>
    <w:p w:rsidR="009724DF" w:rsidRDefault="006D09E0" w:rsidP="009724DF">
      <w:pPr>
        <w:pStyle w:val="Paragrafoelenco"/>
        <w:numPr>
          <w:ilvl w:val="0"/>
          <w:numId w:val="6"/>
        </w:numPr>
      </w:pPr>
      <w:r>
        <w:t>per l’accesso al corso</w:t>
      </w:r>
      <w:r w:rsidR="009724DF">
        <w:t xml:space="preserve"> di Laurea Magistrale in Ingegneria Civile, curriculum “</w:t>
      </w:r>
      <w:proofErr w:type="spellStart"/>
      <w:r w:rsidR="009724DF">
        <w:t>Civil</w:t>
      </w:r>
      <w:proofErr w:type="spellEnd"/>
      <w:r w:rsidR="009724DF">
        <w:t xml:space="preserve"> </w:t>
      </w:r>
      <w:proofErr w:type="spellStart"/>
      <w:r w:rsidR="009724DF">
        <w:t>engineering</w:t>
      </w:r>
      <w:proofErr w:type="spellEnd"/>
      <w:r w:rsidR="009724DF">
        <w:t xml:space="preserve"> in </w:t>
      </w:r>
      <w:proofErr w:type="spellStart"/>
      <w:r w:rsidR="009724DF">
        <w:t>cooperation</w:t>
      </w:r>
      <w:proofErr w:type="spellEnd"/>
      <w:r w:rsidR="009724DF">
        <w:t xml:space="preserve"> with ENSTP” i requisiti di ammissione siano i seguenti: possesso della ”</w:t>
      </w:r>
      <w:proofErr w:type="spellStart"/>
      <w:r w:rsidR="009724DF">
        <w:t>Attestation</w:t>
      </w:r>
      <w:proofErr w:type="spellEnd"/>
      <w:r w:rsidR="009724DF">
        <w:t xml:space="preserve"> de </w:t>
      </w:r>
      <w:proofErr w:type="spellStart"/>
      <w:r w:rsidR="009724DF">
        <w:t>Reussite</w:t>
      </w:r>
      <w:proofErr w:type="spellEnd"/>
      <w:r w:rsidR="009724DF">
        <w:t xml:space="preserve"> </w:t>
      </w:r>
      <w:proofErr w:type="spellStart"/>
      <w:r w:rsidR="009724DF">
        <w:t>sanctionnant</w:t>
      </w:r>
      <w:proofErr w:type="spellEnd"/>
      <w:r w:rsidR="009724DF">
        <w:t xml:space="preserve"> la fin </w:t>
      </w:r>
      <w:proofErr w:type="spellStart"/>
      <w:r w:rsidR="009724DF">
        <w:t>du</w:t>
      </w:r>
      <w:proofErr w:type="spellEnd"/>
      <w:r w:rsidR="009724DF">
        <w:t xml:space="preserve"> </w:t>
      </w:r>
      <w:proofErr w:type="spellStart"/>
      <w:r w:rsidR="009724DF">
        <w:t>niveau</w:t>
      </w:r>
      <w:proofErr w:type="spellEnd"/>
      <w:r w:rsidR="009724DF">
        <w:t xml:space="preserve"> III </w:t>
      </w:r>
      <w:proofErr w:type="spellStart"/>
      <w:r w:rsidR="009724DF">
        <w:t>du</w:t>
      </w:r>
      <w:proofErr w:type="spellEnd"/>
      <w:r w:rsidR="009724DF">
        <w:t xml:space="preserve"> </w:t>
      </w:r>
      <w:proofErr w:type="spellStart"/>
      <w:r w:rsidR="009724DF">
        <w:t>cycle</w:t>
      </w:r>
      <w:proofErr w:type="spellEnd"/>
      <w:r w:rsidR="009724DF">
        <w:t xml:space="preserve"> d’</w:t>
      </w:r>
      <w:proofErr w:type="spellStart"/>
      <w:r w:rsidR="009724DF">
        <w:t>Ingénieur</w:t>
      </w:r>
      <w:proofErr w:type="spellEnd"/>
      <w:r w:rsidR="009724DF">
        <w:t xml:space="preserve"> de </w:t>
      </w:r>
      <w:proofErr w:type="spellStart"/>
      <w:r w:rsidR="009724DF">
        <w:t>génie</w:t>
      </w:r>
      <w:proofErr w:type="spellEnd"/>
      <w:r w:rsidR="009724DF">
        <w:t xml:space="preserve"> </w:t>
      </w:r>
      <w:proofErr w:type="spellStart"/>
      <w:r w:rsidR="009724DF">
        <w:t>civil</w:t>
      </w:r>
      <w:proofErr w:type="spellEnd"/>
      <w:r w:rsidR="009724DF">
        <w:t xml:space="preserve">”, GPA (Grade Point </w:t>
      </w:r>
      <w:proofErr w:type="spellStart"/>
      <w:r w:rsidR="009724DF">
        <w:t>Average</w:t>
      </w:r>
      <w:proofErr w:type="spellEnd"/>
      <w:r w:rsidR="009724DF">
        <w:t>) cumulato, relativo ai 3 anni di studio, pari o superiore a 2.00</w:t>
      </w:r>
      <w:r w:rsidR="004C7B6F">
        <w:t>;</w:t>
      </w:r>
    </w:p>
    <w:p w:rsidR="00CC41C9" w:rsidRDefault="00CC41C9" w:rsidP="000C3A43">
      <w:pPr>
        <w:pStyle w:val="Paragrafoelenco"/>
        <w:numPr>
          <w:ilvl w:val="0"/>
          <w:numId w:val="6"/>
        </w:numPr>
      </w:pPr>
      <w:r>
        <w:t xml:space="preserve">per la programmazione dell’accesso al corso di Laurea Magistrale a ciclo unico in Ingegneria Edile-Architettura ci si avvalga dell’Art. 1, comma 1, lettera a) della legge 2 Agosto 1999 n. 264 “Norme in materia di accessi ai corsi universitari”, in base al quale sono programmati a livello nazionale gli accessi ai corsi di laurea in Medicina e Chirurgia, in Medicina veterinaria, in Odontoiatrica e protesi dentaria, in Architettura, Ingegneria Edile-Architettura. Il numero di posti previsti  è pari a </w:t>
      </w:r>
      <w:r w:rsidR="004C7B6F">
        <w:t>95</w:t>
      </w:r>
      <w:r>
        <w:t xml:space="preserve"> (comprendente il contingente studenti stranieri);</w:t>
      </w:r>
    </w:p>
    <w:p w:rsidR="00CC41C9" w:rsidRDefault="00CC41C9" w:rsidP="00CC41C9">
      <w:pPr>
        <w:pStyle w:val="Paragrafoelenco"/>
        <w:numPr>
          <w:ilvl w:val="0"/>
          <w:numId w:val="6"/>
        </w:numPr>
      </w:pPr>
      <w:r>
        <w:t xml:space="preserve">vengano stabiliti i seguenti </w:t>
      </w:r>
      <w:r>
        <w:rPr>
          <w:rFonts w:ascii="Arial" w:hAnsi="Arial" w:cs="Arial"/>
          <w:sz w:val="20"/>
          <w:szCs w:val="20"/>
        </w:rPr>
        <w:t>contingenti per studenti non comunitari non soggiornanti con titolo estero:</w:t>
      </w:r>
    </w:p>
    <w:p w:rsidR="00CC41C9" w:rsidRDefault="00CC41C9" w:rsidP="00CC41C9">
      <w:pPr>
        <w:pStyle w:val="Paragrafoelenco"/>
        <w:numPr>
          <w:ilvl w:val="1"/>
          <w:numId w:val="6"/>
        </w:numPr>
      </w:pPr>
      <w:r>
        <w:t>Laurea Magistrale in Ingegneria Civile: contingente = 3 di cui 1 riservati a cittadini cinesi (progetto Marco Polo</w:t>
      </w:r>
      <w:r w:rsidR="004C7B6F">
        <w:t xml:space="preserve"> 19/20</w:t>
      </w:r>
      <w:r>
        <w:t>)</w:t>
      </w:r>
    </w:p>
    <w:p w:rsidR="00CC41C9" w:rsidRDefault="00CC41C9" w:rsidP="00CC41C9">
      <w:pPr>
        <w:pStyle w:val="Paragrafoelenco"/>
        <w:numPr>
          <w:ilvl w:val="1"/>
          <w:numId w:val="6"/>
        </w:numPr>
      </w:pPr>
      <w:r>
        <w:t>Laurea Magistrale a ciclo unico in Ingegneria Edile-Architettura: contingente = 3 di cui 1 riservato a cittadini cinesi (progetto Marco Polo</w:t>
      </w:r>
      <w:r w:rsidR="004C7B6F">
        <w:t xml:space="preserve"> 19/20</w:t>
      </w:r>
      <w:r>
        <w:t>)</w:t>
      </w:r>
    </w:p>
    <w:p w:rsidR="00CC41C9" w:rsidRDefault="00CC41C9" w:rsidP="00CC41C9">
      <w:r>
        <w:t>Le informazioni aggiuntive richieste per l’attivazione del corso a numero programmato in Ingegneria Edile-Architettura sono contenute nella Scheda di</w:t>
      </w:r>
      <w:r w:rsidR="00101635">
        <w:t xml:space="preserve"> attivazione IEA 3.1</w:t>
      </w:r>
      <w:r>
        <w:t>.</w:t>
      </w:r>
      <w:r w:rsidR="00101635">
        <w:t>1</w:t>
      </w:r>
    </w:p>
    <w:p w:rsidR="005059F1" w:rsidRDefault="00F74ED4" w:rsidP="00DE31A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consiglio…..</w:t>
      </w:r>
    </w:p>
    <w:p w:rsidR="00F4377B" w:rsidRDefault="00F4377B" w:rsidP="00DE31A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F43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30C"/>
    <w:multiLevelType w:val="hybridMultilevel"/>
    <w:tmpl w:val="331E53D6"/>
    <w:lvl w:ilvl="0" w:tplc="CC742A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2A8C"/>
    <w:multiLevelType w:val="hybridMultilevel"/>
    <w:tmpl w:val="CA4C55A6"/>
    <w:lvl w:ilvl="0" w:tplc="2E76A8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4BF4"/>
    <w:multiLevelType w:val="hybridMultilevel"/>
    <w:tmpl w:val="448AAE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506E5"/>
    <w:multiLevelType w:val="hybridMultilevel"/>
    <w:tmpl w:val="3C1A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53BC4"/>
    <w:multiLevelType w:val="hybridMultilevel"/>
    <w:tmpl w:val="FCF26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24B4E"/>
    <w:rsid w:val="00082762"/>
    <w:rsid w:val="00086764"/>
    <w:rsid w:val="00092C17"/>
    <w:rsid w:val="000A02BC"/>
    <w:rsid w:val="000B047F"/>
    <w:rsid w:val="000C3A43"/>
    <w:rsid w:val="000F7C02"/>
    <w:rsid w:val="00101635"/>
    <w:rsid w:val="00103041"/>
    <w:rsid w:val="00127305"/>
    <w:rsid w:val="00144B8C"/>
    <w:rsid w:val="00161F89"/>
    <w:rsid w:val="00170CBE"/>
    <w:rsid w:val="00187C58"/>
    <w:rsid w:val="001926E0"/>
    <w:rsid w:val="001A2E29"/>
    <w:rsid w:val="001A7B61"/>
    <w:rsid w:val="001D6F48"/>
    <w:rsid w:val="001E0745"/>
    <w:rsid w:val="0020268C"/>
    <w:rsid w:val="00235A78"/>
    <w:rsid w:val="002373C4"/>
    <w:rsid w:val="00292F19"/>
    <w:rsid w:val="002A15A6"/>
    <w:rsid w:val="002B0960"/>
    <w:rsid w:val="002D2A35"/>
    <w:rsid w:val="00300C0D"/>
    <w:rsid w:val="003044CD"/>
    <w:rsid w:val="00321CC8"/>
    <w:rsid w:val="003354CE"/>
    <w:rsid w:val="00346F34"/>
    <w:rsid w:val="00363CBD"/>
    <w:rsid w:val="003C1629"/>
    <w:rsid w:val="003D4B61"/>
    <w:rsid w:val="003D6C24"/>
    <w:rsid w:val="003E7C7C"/>
    <w:rsid w:val="004445E1"/>
    <w:rsid w:val="0046514C"/>
    <w:rsid w:val="0048581E"/>
    <w:rsid w:val="00487ADD"/>
    <w:rsid w:val="004A0CA9"/>
    <w:rsid w:val="004A7B34"/>
    <w:rsid w:val="004C7B6F"/>
    <w:rsid w:val="004D5FE7"/>
    <w:rsid w:val="004E218A"/>
    <w:rsid w:val="004F3B39"/>
    <w:rsid w:val="005042DD"/>
    <w:rsid w:val="005059F1"/>
    <w:rsid w:val="00542F67"/>
    <w:rsid w:val="00544888"/>
    <w:rsid w:val="00545214"/>
    <w:rsid w:val="00563126"/>
    <w:rsid w:val="0058531F"/>
    <w:rsid w:val="005A153C"/>
    <w:rsid w:val="005A1B54"/>
    <w:rsid w:val="005D0BEC"/>
    <w:rsid w:val="005D3577"/>
    <w:rsid w:val="005D4AB6"/>
    <w:rsid w:val="00602214"/>
    <w:rsid w:val="006217D9"/>
    <w:rsid w:val="0062712E"/>
    <w:rsid w:val="00643153"/>
    <w:rsid w:val="00652A41"/>
    <w:rsid w:val="00654129"/>
    <w:rsid w:val="00655CD0"/>
    <w:rsid w:val="00661215"/>
    <w:rsid w:val="006711D0"/>
    <w:rsid w:val="006774C9"/>
    <w:rsid w:val="00681E51"/>
    <w:rsid w:val="00682D38"/>
    <w:rsid w:val="0068583E"/>
    <w:rsid w:val="006A205A"/>
    <w:rsid w:val="006A5291"/>
    <w:rsid w:val="006D09E0"/>
    <w:rsid w:val="006F7066"/>
    <w:rsid w:val="007237BB"/>
    <w:rsid w:val="00725F4A"/>
    <w:rsid w:val="007726EF"/>
    <w:rsid w:val="007A3169"/>
    <w:rsid w:val="007D4319"/>
    <w:rsid w:val="007D6F7C"/>
    <w:rsid w:val="007F52DF"/>
    <w:rsid w:val="008142DB"/>
    <w:rsid w:val="008227D5"/>
    <w:rsid w:val="00823442"/>
    <w:rsid w:val="0082347E"/>
    <w:rsid w:val="0083077F"/>
    <w:rsid w:val="00857EEB"/>
    <w:rsid w:val="00866A0F"/>
    <w:rsid w:val="008842A0"/>
    <w:rsid w:val="008B25F4"/>
    <w:rsid w:val="008C6A1E"/>
    <w:rsid w:val="008D0648"/>
    <w:rsid w:val="008E797C"/>
    <w:rsid w:val="00954100"/>
    <w:rsid w:val="009724DF"/>
    <w:rsid w:val="00982485"/>
    <w:rsid w:val="0099638A"/>
    <w:rsid w:val="00996583"/>
    <w:rsid w:val="00997F46"/>
    <w:rsid w:val="009E2028"/>
    <w:rsid w:val="009F03B4"/>
    <w:rsid w:val="00A03340"/>
    <w:rsid w:val="00A714A6"/>
    <w:rsid w:val="00AC208A"/>
    <w:rsid w:val="00AD4CD1"/>
    <w:rsid w:val="00AE48BB"/>
    <w:rsid w:val="00AF5066"/>
    <w:rsid w:val="00B051B1"/>
    <w:rsid w:val="00B23B31"/>
    <w:rsid w:val="00B51C9B"/>
    <w:rsid w:val="00B7412A"/>
    <w:rsid w:val="00B910BA"/>
    <w:rsid w:val="00B93223"/>
    <w:rsid w:val="00BA43D1"/>
    <w:rsid w:val="00BA5CA6"/>
    <w:rsid w:val="00BC2062"/>
    <w:rsid w:val="00BC3C1F"/>
    <w:rsid w:val="00BE2080"/>
    <w:rsid w:val="00BE755C"/>
    <w:rsid w:val="00C23519"/>
    <w:rsid w:val="00C364EA"/>
    <w:rsid w:val="00C71E1D"/>
    <w:rsid w:val="00C844FA"/>
    <w:rsid w:val="00CC41C9"/>
    <w:rsid w:val="00D02F13"/>
    <w:rsid w:val="00D14CCD"/>
    <w:rsid w:val="00D57504"/>
    <w:rsid w:val="00D61A90"/>
    <w:rsid w:val="00D652E7"/>
    <w:rsid w:val="00D935D1"/>
    <w:rsid w:val="00DA2500"/>
    <w:rsid w:val="00DA59FE"/>
    <w:rsid w:val="00DD3153"/>
    <w:rsid w:val="00DE29C7"/>
    <w:rsid w:val="00DE31A5"/>
    <w:rsid w:val="00E03945"/>
    <w:rsid w:val="00E32902"/>
    <w:rsid w:val="00E44E48"/>
    <w:rsid w:val="00E61638"/>
    <w:rsid w:val="00EA77C6"/>
    <w:rsid w:val="00ED3BD2"/>
    <w:rsid w:val="00EE74EA"/>
    <w:rsid w:val="00EF4AA1"/>
    <w:rsid w:val="00F114BA"/>
    <w:rsid w:val="00F22EFA"/>
    <w:rsid w:val="00F25F75"/>
    <w:rsid w:val="00F43466"/>
    <w:rsid w:val="00F4377B"/>
    <w:rsid w:val="00F46332"/>
    <w:rsid w:val="00F57FD7"/>
    <w:rsid w:val="00F74ED4"/>
    <w:rsid w:val="00F93B10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305"/>
    <w:pPr>
      <w:keepNext/>
      <w:keepLines/>
      <w:spacing w:before="480" w:after="0" w:line="240" w:lineRule="auto"/>
      <w:jc w:val="both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B3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3D6C2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6C24"/>
    <w:rPr>
      <w:rFonts w:ascii="Calibri" w:eastAsia="Calibri" w:hAnsi="Calibri" w:cs="Times New Roman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305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822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227D5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2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305"/>
    <w:pPr>
      <w:keepNext/>
      <w:keepLines/>
      <w:spacing w:before="480" w:after="0" w:line="240" w:lineRule="auto"/>
      <w:jc w:val="both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B3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3D6C2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6C24"/>
    <w:rPr>
      <w:rFonts w:ascii="Calibri" w:eastAsia="Calibri" w:hAnsi="Calibri" w:cs="Times New Roman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305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822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227D5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2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2016-10-20T09:55:00Z</cp:lastPrinted>
  <dcterms:created xsi:type="dcterms:W3CDTF">2017-11-20T09:41:00Z</dcterms:created>
  <dcterms:modified xsi:type="dcterms:W3CDTF">2017-11-20T09:42:00Z</dcterms:modified>
</cp:coreProperties>
</file>